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郑州工商学院</w:t>
      </w:r>
      <w:r>
        <w:rPr>
          <w:rFonts w:hint="eastAsia" w:ascii="黑体" w:eastAsia="黑体"/>
          <w:bCs/>
          <w:sz w:val="32"/>
          <w:szCs w:val="32"/>
          <w:u w:val="none"/>
          <w:lang w:val="en-US" w:eastAsia="zh-CN"/>
        </w:rPr>
        <w:t>往届（</w:t>
      </w:r>
      <w:r>
        <w:rPr>
          <w:rFonts w:hint="eastAsia" w:ascii="黑体" w:eastAsia="黑体"/>
          <w:bCs/>
          <w:sz w:val="32"/>
          <w:szCs w:val="32"/>
          <w:u w:val="none"/>
          <w:lang w:val="en-US" w:eastAsia="zh-CN"/>
        </w:rPr>
        <w:t>2022/2023)</w:t>
      </w:r>
      <w:r>
        <w:rPr>
          <w:rFonts w:hint="eastAsia" w:ascii="黑体" w:eastAsia="黑体"/>
          <w:bCs/>
          <w:sz w:val="32"/>
          <w:szCs w:val="32"/>
        </w:rPr>
        <w:t>毕业生</w:t>
      </w:r>
      <w:r>
        <w:rPr>
          <w:rFonts w:hint="eastAsia" w:ascii="黑体" w:eastAsia="黑体"/>
          <w:bCs/>
          <w:sz w:val="32"/>
          <w:szCs w:val="32"/>
          <w:lang w:eastAsia="zh-CN"/>
        </w:rPr>
        <w:t>重修</w:t>
      </w:r>
      <w:r>
        <w:rPr>
          <w:rFonts w:hint="eastAsia" w:ascii="黑体" w:eastAsia="黑体"/>
          <w:bCs/>
          <w:sz w:val="32"/>
          <w:szCs w:val="32"/>
        </w:rPr>
        <w:t>申请表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</w:p>
    <w:tbl>
      <w:tblPr>
        <w:tblStyle w:val="6"/>
        <w:tblW w:w="99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29"/>
        <w:gridCol w:w="800"/>
        <w:gridCol w:w="841"/>
        <w:gridCol w:w="339"/>
        <w:gridCol w:w="1980"/>
        <w:gridCol w:w="590"/>
        <w:gridCol w:w="622"/>
        <w:gridCol w:w="228"/>
        <w:gridCol w:w="155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层次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专升本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51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ind w:left="113" w:right="113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申请证件类型</w:t>
            </w:r>
          </w:p>
        </w:tc>
        <w:tc>
          <w:tcPr>
            <w:tcW w:w="889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学位证书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051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ind w:left="113" w:right="113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申请原因</w:t>
            </w:r>
          </w:p>
          <w:p>
            <w:pPr>
              <w:adjustRightInd w:val="0"/>
              <w:snapToGrid w:val="0"/>
              <w:spacing w:before="156" w:beforeLines="50"/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889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考试未通过，未修满规定计划规定的学分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2..毕业（实习）未通过，未修满教学计划规定的学分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3.毕业设计、答辩未通过，未修满教学计划规定的学分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left="19" w:leftChars="-51" w:right="-107" w:rightChars="-51" w:hanging="126" w:hangingChars="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申请课程名称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ind w:left="19" w:leftChars="-51" w:right="-107" w:rightChars="-51" w:hanging="126" w:hangingChars="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课程代码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 w:eastAsia="宋体"/>
                <w:bCs/>
                <w:sz w:val="28"/>
                <w:szCs w:val="28"/>
                <w:lang w:val="en-US" w:eastAsia="zh-CN"/>
              </w:rPr>
              <w:t>修读课程学期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学分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ind w:left="-107" w:leftChars="-51" w:right="-107" w:rightChars="-51" w:firstLine="1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ind w:left="19" w:leftChars="9" w:right="-101" w:rightChars="-48" w:firstLine="1920" w:firstLineChars="8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ind w:left="-107" w:leftChars="-51" w:right="-101" w:rightChars="-48" w:firstLine="2040" w:firstLineChars="8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105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lang w:val="en-US" w:eastAsia="zh-CN" w:bidi="ar-SA"/>
              </w:rPr>
              <w:t>学院审核意 见</w:t>
            </w:r>
          </w:p>
        </w:tc>
        <w:tc>
          <w:tcPr>
            <w:tcW w:w="8891" w:type="dxa"/>
            <w:gridSpan w:val="10"/>
            <w:noWrap w:val="0"/>
            <w:vAlign w:val="top"/>
          </w:tcPr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/>
                <w:bCs/>
                <w:sz w:val="28"/>
                <w:szCs w:val="28"/>
              </w:rPr>
              <w:t>院（签名）：</w:t>
            </w: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1051" w:type="dxa"/>
            <w:noWrap w:val="0"/>
            <w:vAlign w:val="center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8891" w:type="dxa"/>
            <w:gridSpan w:val="10"/>
            <w:noWrap w:val="0"/>
            <w:vAlign w:val="top"/>
          </w:tcPr>
          <w:p>
            <w:pPr>
              <w:ind w:left="19" w:leftChars="9" w:right="-101" w:rightChars="-48"/>
              <w:rPr>
                <w:rFonts w:hint="eastAsia"/>
                <w:sz w:val="28"/>
                <w:szCs w:val="28"/>
              </w:rPr>
            </w:pPr>
          </w:p>
          <w:p>
            <w:pPr>
              <w:ind w:right="-101" w:rightChars="-48"/>
              <w:rPr>
                <w:rFonts w:hint="eastAsia"/>
                <w:sz w:val="28"/>
                <w:szCs w:val="28"/>
              </w:rPr>
            </w:pPr>
          </w:p>
          <w:p>
            <w:pPr>
              <w:ind w:right="-101" w:rightChars="-48"/>
              <w:rPr>
                <w:rFonts w:hint="eastAsia"/>
                <w:sz w:val="28"/>
                <w:szCs w:val="28"/>
              </w:rPr>
            </w:pPr>
          </w:p>
          <w:p>
            <w:pPr>
              <w:ind w:right="-101" w:rightChars="-48"/>
              <w:rPr>
                <w:rFonts w:hint="eastAsia"/>
                <w:sz w:val="28"/>
                <w:szCs w:val="28"/>
              </w:rPr>
            </w:pPr>
          </w:p>
          <w:p>
            <w:pPr>
              <w:ind w:right="-101" w:rightChars="-48" w:firstLine="4900" w:firstLineChars="1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教务处（盖章）：</w:t>
            </w:r>
          </w:p>
          <w:p>
            <w:pPr>
              <w:ind w:right="-101" w:rightChars="-48" w:firstLine="4900" w:firstLineChars="1750"/>
              <w:rPr>
                <w:rFonts w:hint="eastAsia"/>
                <w:sz w:val="28"/>
                <w:szCs w:val="28"/>
              </w:rPr>
            </w:pPr>
          </w:p>
          <w:p>
            <w:pPr>
              <w:ind w:left="19" w:leftChars="9" w:right="-101" w:rightChars="-48"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b/>
        </w:rPr>
        <w:t>注</w:t>
      </w:r>
      <w:r>
        <w:rPr>
          <w:rFonts w:hint="eastAsia"/>
        </w:rPr>
        <w:t>：1.课程性质</w:t>
      </w:r>
      <w:r>
        <w:rPr>
          <w:rFonts w:hint="eastAsia"/>
          <w:lang w:val="en-US" w:eastAsia="zh-CN"/>
        </w:rPr>
        <w:t>参考开课计划。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此表一式2份，1份留学生所在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，1份交教务处。</w:t>
      </w:r>
    </w:p>
    <w:p>
      <w:pPr>
        <w:rPr>
          <w:rFonts w:hint="default"/>
          <w:lang w:val="en-US"/>
        </w:rPr>
      </w:pPr>
      <w:r>
        <w:rPr>
          <w:rFonts w:hint="eastAsia"/>
        </w:rPr>
        <w:t xml:space="preserve">    3.主管签字后</w:t>
      </w:r>
      <w:r>
        <w:rPr>
          <w:rFonts w:hint="eastAsia"/>
          <w:lang w:val="en-US" w:eastAsia="zh-CN"/>
        </w:rPr>
        <w:t>同学生成绩单一起</w:t>
      </w:r>
      <w:r>
        <w:rPr>
          <w:rFonts w:hint="eastAsia"/>
        </w:rPr>
        <w:t>集中提交至教务处，逾期</w:t>
      </w:r>
      <w:r>
        <w:rPr>
          <w:rFonts w:hint="eastAsia"/>
          <w:lang w:eastAsia="zh-CN"/>
        </w:rPr>
        <w:t>不再受理；</w:t>
      </w:r>
    </w:p>
    <w:sectPr>
      <w:pgSz w:w="11907" w:h="16840"/>
      <w:pgMar w:top="82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ZjBmOTAyNGQ3Mzc0ZWEwMDAyMzIzZmY3YTM4MWUifQ=="/>
  </w:docVars>
  <w:rsids>
    <w:rsidRoot w:val="00172A27"/>
    <w:rsid w:val="00036553"/>
    <w:rsid w:val="000376AA"/>
    <w:rsid w:val="0005636E"/>
    <w:rsid w:val="000B7A5E"/>
    <w:rsid w:val="000D51A3"/>
    <w:rsid w:val="000E1DF4"/>
    <w:rsid w:val="0012490E"/>
    <w:rsid w:val="0019778F"/>
    <w:rsid w:val="002031AC"/>
    <w:rsid w:val="00277AE1"/>
    <w:rsid w:val="002A720F"/>
    <w:rsid w:val="00367DA6"/>
    <w:rsid w:val="00397639"/>
    <w:rsid w:val="003A3423"/>
    <w:rsid w:val="003B0590"/>
    <w:rsid w:val="003F4AEE"/>
    <w:rsid w:val="00411099"/>
    <w:rsid w:val="0044288C"/>
    <w:rsid w:val="004D4478"/>
    <w:rsid w:val="0064486F"/>
    <w:rsid w:val="00657FC2"/>
    <w:rsid w:val="00715A88"/>
    <w:rsid w:val="00732F67"/>
    <w:rsid w:val="00840B40"/>
    <w:rsid w:val="008B0D7F"/>
    <w:rsid w:val="008B60FB"/>
    <w:rsid w:val="008C3E87"/>
    <w:rsid w:val="008E6EB4"/>
    <w:rsid w:val="00905F80"/>
    <w:rsid w:val="00997F1F"/>
    <w:rsid w:val="009B2F45"/>
    <w:rsid w:val="00A6670C"/>
    <w:rsid w:val="00B11934"/>
    <w:rsid w:val="00B35BC6"/>
    <w:rsid w:val="00B439E5"/>
    <w:rsid w:val="00BB5BD4"/>
    <w:rsid w:val="00BC542D"/>
    <w:rsid w:val="00BF6935"/>
    <w:rsid w:val="00C1450C"/>
    <w:rsid w:val="00C16C64"/>
    <w:rsid w:val="00C805BF"/>
    <w:rsid w:val="00DF3751"/>
    <w:rsid w:val="00E85E19"/>
    <w:rsid w:val="00ED70A7"/>
    <w:rsid w:val="00EE4A45"/>
    <w:rsid w:val="00EF68F0"/>
    <w:rsid w:val="00F94B7D"/>
    <w:rsid w:val="00FB67EF"/>
    <w:rsid w:val="00FD3F46"/>
    <w:rsid w:val="00FE0E41"/>
    <w:rsid w:val="013608CC"/>
    <w:rsid w:val="04451E7D"/>
    <w:rsid w:val="0AC85D05"/>
    <w:rsid w:val="0B1C5A5D"/>
    <w:rsid w:val="0D11219A"/>
    <w:rsid w:val="12577E7A"/>
    <w:rsid w:val="12A54982"/>
    <w:rsid w:val="176A4B09"/>
    <w:rsid w:val="18A16912"/>
    <w:rsid w:val="19AA74A5"/>
    <w:rsid w:val="24425BA8"/>
    <w:rsid w:val="2A992D6E"/>
    <w:rsid w:val="2BFA005A"/>
    <w:rsid w:val="2E845262"/>
    <w:rsid w:val="31ED7B84"/>
    <w:rsid w:val="3CBC26D2"/>
    <w:rsid w:val="3D856A22"/>
    <w:rsid w:val="41B90D7F"/>
    <w:rsid w:val="45872945"/>
    <w:rsid w:val="491E0AD8"/>
    <w:rsid w:val="49CD42F0"/>
    <w:rsid w:val="4D5A0743"/>
    <w:rsid w:val="53683F40"/>
    <w:rsid w:val="5740735D"/>
    <w:rsid w:val="58144431"/>
    <w:rsid w:val="5FAE5075"/>
    <w:rsid w:val="676C2C74"/>
    <w:rsid w:val="695F466F"/>
    <w:rsid w:val="7D283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bCs/>
      <w:sz w:val="24"/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256</Words>
  <Characters>263</Characters>
  <Lines>2</Lines>
  <Paragraphs>1</Paragraphs>
  <TotalTime>0</TotalTime>
  <ScaleCrop>false</ScaleCrop>
  <LinksUpToDate>false</LinksUpToDate>
  <CharactersWithSpaces>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2009-02-18T08:23:00Z</dcterms:created>
  <dc:creator>Administrator</dc:creator>
  <cp:lastModifiedBy>微信用户</cp:lastModifiedBy>
  <cp:lastPrinted>2018-10-17T03:13:46Z</cp:lastPrinted>
  <dcterms:modified xsi:type="dcterms:W3CDTF">2023-11-16T10:14:41Z</dcterms:modified>
  <dc:title>万方科技学院 2016届毕业生 毕业清考（答辩）申请表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CB84F2E62D5A461085A6042F8565433A_13</vt:lpwstr>
  </property>
</Properties>
</file>